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03" w:rsidRDefault="001A2E0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A2E03" w:rsidRDefault="001A2E03">
      <w:pPr>
        <w:pStyle w:val="ConsPlusNormal"/>
        <w:jc w:val="both"/>
        <w:outlineLvl w:val="0"/>
      </w:pPr>
    </w:p>
    <w:p w:rsidR="001A2E03" w:rsidRDefault="001A2E03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:rsidR="001A2E03" w:rsidRDefault="001A2E03">
      <w:pPr>
        <w:pStyle w:val="ConsPlusTitle"/>
        <w:jc w:val="center"/>
      </w:pPr>
      <w:r>
        <w:t>ПЕРМСКОГО КРАЯ</w:t>
      </w:r>
    </w:p>
    <w:p w:rsidR="001A2E03" w:rsidRDefault="001A2E03">
      <w:pPr>
        <w:pStyle w:val="ConsPlusTitle"/>
        <w:jc w:val="center"/>
      </w:pPr>
    </w:p>
    <w:p w:rsidR="001A2E03" w:rsidRDefault="001A2E03">
      <w:pPr>
        <w:pStyle w:val="ConsPlusTitle"/>
        <w:jc w:val="center"/>
      </w:pPr>
      <w:r>
        <w:t>ПОСТАНОВЛЕНИЕ</w:t>
      </w:r>
    </w:p>
    <w:p w:rsidR="001A2E03" w:rsidRDefault="001A2E03">
      <w:pPr>
        <w:pStyle w:val="ConsPlusTitle"/>
        <w:jc w:val="center"/>
      </w:pPr>
      <w:r>
        <w:t>от 13 ноября 2019 г. N 144-т</w:t>
      </w:r>
    </w:p>
    <w:p w:rsidR="001A2E03" w:rsidRDefault="001A2E03">
      <w:pPr>
        <w:pStyle w:val="ConsPlusTitle"/>
        <w:jc w:val="center"/>
      </w:pPr>
    </w:p>
    <w:p w:rsidR="001A2E03" w:rsidRDefault="001A2E03">
      <w:pPr>
        <w:pStyle w:val="ConsPlusTitle"/>
        <w:jc w:val="center"/>
      </w:pPr>
      <w:r>
        <w:t>О ТАРИФАХ НА ТЕПЛОВУЮ ЭНЕРГИЮ (МОЩНОСТЬ), ПОСТАВЛЯЕМУЮ</w:t>
      </w:r>
    </w:p>
    <w:p w:rsidR="001A2E03" w:rsidRDefault="001A2E03">
      <w:pPr>
        <w:pStyle w:val="ConsPlusTitle"/>
        <w:jc w:val="center"/>
      </w:pPr>
      <w:r>
        <w:t>ПОТРЕБИТЕЛЯМ КАЗЕННОГО УНИТАРНОГО ПРЕДПРИЯТИЯ</w:t>
      </w:r>
    </w:p>
    <w:p w:rsidR="001A2E03" w:rsidRDefault="001A2E03">
      <w:pPr>
        <w:pStyle w:val="ConsPlusTitle"/>
        <w:jc w:val="center"/>
      </w:pPr>
      <w:r>
        <w:t>ЖИЛИЩНО-КОММУНАЛЬНОГО ХОЗЯЙСТВА ЧАЙКОВСКОГО ГОРОДСКОГО</w:t>
      </w:r>
    </w:p>
    <w:p w:rsidR="001A2E03" w:rsidRDefault="001A2E03">
      <w:pPr>
        <w:pStyle w:val="ConsPlusTitle"/>
        <w:jc w:val="center"/>
      </w:pPr>
      <w:r>
        <w:t>ОКРУГА (ЧАЙКОВСКИЙ ГОРОДСКОЙ ОКРУГ)</w:t>
      </w:r>
    </w:p>
    <w:p w:rsidR="001A2E03" w:rsidRDefault="001A2E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2E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E03" w:rsidRDefault="001A2E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E03" w:rsidRDefault="001A2E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Министерства тарифного регулирования и энергетики</w:t>
            </w:r>
            <w:proofErr w:type="gramEnd"/>
          </w:p>
          <w:p w:rsidR="001A2E03" w:rsidRDefault="001A2E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Пермского края от 28.10.2020 </w:t>
            </w:r>
            <w:hyperlink r:id="rId6">
              <w:r>
                <w:rPr>
                  <w:color w:val="0000FF"/>
                </w:rPr>
                <w:t>N 162-т</w:t>
              </w:r>
            </w:hyperlink>
            <w:r>
              <w:rPr>
                <w:color w:val="392C69"/>
              </w:rPr>
              <w:t xml:space="preserve">, от 20.12.2021 </w:t>
            </w:r>
            <w:hyperlink r:id="rId7">
              <w:r>
                <w:rPr>
                  <w:color w:val="0000FF"/>
                </w:rPr>
                <w:t>N 286-т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</w:tr>
    </w:tbl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г. N 1075 "О ценообразовании в сфере теплоснабжения", </w:t>
      </w:r>
      <w:hyperlink r:id="rId10">
        <w:r>
          <w:rPr>
            <w:color w:val="0000FF"/>
          </w:rPr>
          <w:t>Приказом</w:t>
        </w:r>
      </w:hyperlink>
      <w:r>
        <w:t xml:space="preserve"> Федеральной службы по тарифам от 13 июня 2013 г. N 760-э "Об утверждении Методических указаний по расчету регулируемых цен (тарифов) в сфере теплоснабжения", </w:t>
      </w:r>
      <w:hyperlink r:id="rId11">
        <w:r>
          <w:rPr>
            <w:color w:val="0000FF"/>
          </w:rPr>
          <w:t>Приказом</w:t>
        </w:r>
      </w:hyperlink>
      <w:r>
        <w:t xml:space="preserve"> Федеральной службы по тарифам от</w:t>
      </w:r>
      <w:proofErr w:type="gramEnd"/>
      <w:r>
        <w:t xml:space="preserve"> </w:t>
      </w:r>
      <w:proofErr w:type="gramStart"/>
      <w:r>
        <w:t xml:space="preserve">7 июня 2013 г. N 163 "Об утверждении Регламента открытия дел об установлении регулируемых цен (тарифов) и отмене регулирования тарифов в сфере теплоснабжения",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 Министерство тарифного регулирования и энергетики Пермского края постановляет:</w:t>
      </w:r>
      <w:proofErr w:type="gramEnd"/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ind w:firstLine="540"/>
        <w:jc w:val="both"/>
      </w:pPr>
      <w:r>
        <w:t xml:space="preserve">1. Определить долгосрочные </w:t>
      </w:r>
      <w:hyperlink w:anchor="P41">
        <w:r>
          <w:rPr>
            <w:color w:val="0000FF"/>
          </w:rPr>
          <w:t>параметры</w:t>
        </w:r>
      </w:hyperlink>
      <w:r>
        <w:t xml:space="preserve"> регулирования деятельности казенного унитарного предприятия жилищно-коммунального хозяйства Чайковского городского округа для формирования тарифов на тепловую энергию с использованием метода индексации установленных тарифов согласно приложению 1.</w:t>
      </w:r>
    </w:p>
    <w:p w:rsidR="001A2E03" w:rsidRDefault="001A2E03">
      <w:pPr>
        <w:pStyle w:val="ConsPlusNormal"/>
        <w:spacing w:before="220"/>
        <w:ind w:firstLine="540"/>
        <w:jc w:val="both"/>
      </w:pPr>
      <w:r>
        <w:t xml:space="preserve">2. Установить казенному унитарному предприятию тарифы согласно </w:t>
      </w:r>
      <w:hyperlink w:anchor="P226">
        <w:r>
          <w:rPr>
            <w:color w:val="0000FF"/>
          </w:rPr>
          <w:t>приложениям 2</w:t>
        </w:r>
      </w:hyperlink>
      <w:r>
        <w:t>-</w:t>
      </w:r>
      <w:hyperlink w:anchor="P500">
        <w:r>
          <w:rPr>
            <w:color w:val="0000FF"/>
          </w:rPr>
          <w:t>4</w:t>
        </w:r>
      </w:hyperlink>
      <w:r>
        <w:t>.</w:t>
      </w:r>
    </w:p>
    <w:p w:rsidR="001A2E03" w:rsidRDefault="001A2E03">
      <w:pPr>
        <w:pStyle w:val="ConsPlusNormal"/>
        <w:spacing w:before="220"/>
        <w:ind w:firstLine="540"/>
        <w:jc w:val="both"/>
      </w:pPr>
      <w:bookmarkStart w:id="0" w:name="P19"/>
      <w:bookmarkEnd w:id="0"/>
      <w:r>
        <w:t>3. Тарифы, установленные в пункте 2 настоящего Постановления, действуют с момента вступления в силу настоящего Постановления по 31 декабря 2022 года.</w:t>
      </w:r>
    </w:p>
    <w:p w:rsidR="001A2E03" w:rsidRDefault="001A2E03">
      <w:pPr>
        <w:pStyle w:val="ConsPlusNormal"/>
        <w:spacing w:before="220"/>
        <w:ind w:firstLine="540"/>
        <w:jc w:val="both"/>
      </w:pPr>
      <w:r>
        <w:t>4. Признать утратившими силу с момента вступления в силу настоящего Постановления:</w:t>
      </w:r>
    </w:p>
    <w:p w:rsidR="001A2E03" w:rsidRDefault="001A2E03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8 ноября 2017 года N 111-т "О тарифах на тепловую энергию (мощность), поставляемую потребителям муниципального унитарного предприятия жилищно-коммунальное хозяйство Большебукорского сельского поселения (Чайковский район)";</w:t>
      </w:r>
    </w:p>
    <w:p w:rsidR="001A2E03" w:rsidRDefault="001A2E03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7 ноября 2018 года N 114-т "О внесении изменений в приложение 2 к Постановлению Региональной службы по тарифам Пермского края от 08.11.2017 N 111-т "О тарифах на тепловую энергию (мощность), поставляемую потребителям муниципального унитарного предприятия "Жилищно-коммунальное хозяйство Большебукорского сельского поселения" (Чайковский район)";</w:t>
      </w:r>
    </w:p>
    <w:p w:rsidR="001A2E03" w:rsidRDefault="001A2E0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13 декабря 2017 года N 251-т "О тарифах на тепловую энергию (мощность), поставляемую потребителям муниципального </w:t>
      </w:r>
      <w:r>
        <w:lastRenderedPageBreak/>
        <w:t>унитарного предприятия жилищно-коммунального хозяйства Ваньковского сельского поселения (Чайковский район)";</w:t>
      </w:r>
    </w:p>
    <w:p w:rsidR="001A2E03" w:rsidRDefault="001A2E03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24 октября 2018 года N 85-т "О внесении изменений в приложение 2 к Постановлению Региональной службы по тарифам Пермского края от 13.12.2017 N 251-т "О тарифах на тепловую энергию (мощность), поставляемую потребителям муниципального унитарного предприятия жилищно-коммунального хозяйства Ваньковского сельского поселения (Чайковский район)";</w:t>
      </w:r>
    </w:p>
    <w:p w:rsidR="001A2E03" w:rsidRDefault="001A2E03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31 октября 2018 года N 95-т "О тарифах на тепловую энергию (мощность), поставляемую потребителям общества с ограниченной ответственностью "Сосновская коммунальная компания" (Чайковский район).</w:t>
      </w:r>
    </w:p>
    <w:p w:rsidR="001A2E03" w:rsidRDefault="001A2E0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опубликования.</w:t>
      </w: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right"/>
      </w:pPr>
      <w:r>
        <w:t>Министр</w:t>
      </w:r>
    </w:p>
    <w:p w:rsidR="001A2E03" w:rsidRDefault="001A2E03">
      <w:pPr>
        <w:pStyle w:val="ConsPlusNormal"/>
        <w:jc w:val="right"/>
      </w:pPr>
      <w:r>
        <w:t>А.А.КОКОРЕВ</w:t>
      </w: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right"/>
        <w:outlineLvl w:val="0"/>
      </w:pPr>
      <w:r>
        <w:t>Приложение 1</w:t>
      </w:r>
    </w:p>
    <w:p w:rsidR="001A2E03" w:rsidRDefault="001A2E03">
      <w:pPr>
        <w:pStyle w:val="ConsPlusNormal"/>
        <w:jc w:val="right"/>
      </w:pPr>
      <w:r>
        <w:t>к Постановлению</w:t>
      </w:r>
    </w:p>
    <w:p w:rsidR="001A2E03" w:rsidRDefault="001A2E03">
      <w:pPr>
        <w:pStyle w:val="ConsPlusNormal"/>
        <w:jc w:val="right"/>
      </w:pPr>
      <w:r>
        <w:t>Министерства по тарифам</w:t>
      </w:r>
    </w:p>
    <w:p w:rsidR="001A2E03" w:rsidRDefault="001A2E03">
      <w:pPr>
        <w:pStyle w:val="ConsPlusNormal"/>
        <w:jc w:val="right"/>
      </w:pPr>
      <w:r>
        <w:t>Пермского края</w:t>
      </w:r>
    </w:p>
    <w:p w:rsidR="001A2E03" w:rsidRDefault="001A2E03">
      <w:pPr>
        <w:pStyle w:val="ConsPlusNormal"/>
        <w:jc w:val="right"/>
      </w:pPr>
      <w:r>
        <w:t>от 13.11.2019 N 144-т</w:t>
      </w: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Title"/>
        <w:jc w:val="center"/>
      </w:pPr>
      <w:bookmarkStart w:id="1" w:name="P41"/>
      <w:bookmarkEnd w:id="1"/>
      <w:r>
        <w:t>ДОЛГОСРОЧНЫЕ ПАРАМЕТРЫ РЕГУЛИРОВАНИЯ, УСТАНАВЛИВАЕМЫЕ</w:t>
      </w:r>
    </w:p>
    <w:p w:rsidR="001A2E03" w:rsidRDefault="001A2E03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1A2E03" w:rsidRDefault="001A2E03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1A2E03" w:rsidRDefault="001A2E03">
      <w:pPr>
        <w:pStyle w:val="ConsPlusTitle"/>
        <w:jc w:val="center"/>
      </w:pPr>
      <w:r>
        <w:t>ТАРИФОВ</w:t>
      </w: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sectPr w:rsidR="001A2E03" w:rsidSect="007E60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850"/>
        <w:gridCol w:w="1247"/>
        <w:gridCol w:w="1134"/>
        <w:gridCol w:w="1077"/>
        <w:gridCol w:w="1361"/>
        <w:gridCol w:w="1474"/>
        <w:gridCol w:w="1134"/>
        <w:gridCol w:w="1247"/>
        <w:gridCol w:w="1077"/>
        <w:gridCol w:w="1361"/>
        <w:gridCol w:w="1361"/>
      </w:tblGrid>
      <w:tr w:rsidR="001A2E03">
        <w:tc>
          <w:tcPr>
            <w:tcW w:w="567" w:type="dxa"/>
            <w:vMerge w:val="restart"/>
          </w:tcPr>
          <w:p w:rsidR="001A2E03" w:rsidRDefault="001A2E0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1A2E03" w:rsidRDefault="001A2E03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</w:tcPr>
          <w:p w:rsidR="001A2E03" w:rsidRDefault="001A2E0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47" w:type="dxa"/>
            <w:vMerge w:val="restart"/>
          </w:tcPr>
          <w:p w:rsidR="001A2E03" w:rsidRDefault="001A2E03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134" w:type="dxa"/>
            <w:vMerge w:val="restart"/>
          </w:tcPr>
          <w:p w:rsidR="001A2E03" w:rsidRDefault="001A2E03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077" w:type="dxa"/>
            <w:vMerge w:val="restart"/>
          </w:tcPr>
          <w:p w:rsidR="001A2E03" w:rsidRDefault="001A2E03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2835" w:type="dxa"/>
            <w:gridSpan w:val="2"/>
          </w:tcPr>
          <w:p w:rsidR="001A2E03" w:rsidRDefault="001A2E03">
            <w:pPr>
              <w:pStyle w:val="ConsPlusNormal"/>
              <w:jc w:val="center"/>
            </w:pPr>
            <w:r>
              <w:t xml:space="preserve">Уровень надежности теплоснабжения </w:t>
            </w:r>
            <w:hyperlink w:anchor="P21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58" w:type="dxa"/>
            <w:gridSpan w:val="3"/>
          </w:tcPr>
          <w:p w:rsidR="001A2E03" w:rsidRDefault="001A2E03">
            <w:pPr>
              <w:pStyle w:val="ConsPlusNormal"/>
              <w:jc w:val="center"/>
            </w:pPr>
            <w:r>
              <w:t xml:space="preserve">Показатели энергосбережения и энергетической эффективности </w:t>
            </w:r>
            <w:hyperlink w:anchor="P21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  <w:vMerge w:val="restart"/>
          </w:tcPr>
          <w:p w:rsidR="001A2E03" w:rsidRDefault="001A2E03">
            <w:pPr>
              <w:pStyle w:val="ConsPlusNormal"/>
              <w:jc w:val="center"/>
            </w:pPr>
            <w:r>
              <w:t xml:space="preserve">Реализация программ в области энергосбережения и повышения энергетической эффективности </w:t>
            </w:r>
            <w:hyperlink w:anchor="P21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  <w:vMerge w:val="restart"/>
          </w:tcPr>
          <w:p w:rsidR="001A2E03" w:rsidRDefault="001A2E03">
            <w:pPr>
              <w:pStyle w:val="ConsPlusNormal"/>
              <w:jc w:val="center"/>
            </w:pPr>
            <w:r>
              <w:t xml:space="preserve">Динамика изменения расходов на топливо </w:t>
            </w:r>
            <w:hyperlink w:anchor="P213">
              <w:r>
                <w:rPr>
                  <w:color w:val="0000FF"/>
                </w:rPr>
                <w:t>&lt;***&gt;</w:t>
              </w:r>
            </w:hyperlink>
          </w:p>
        </w:tc>
      </w:tr>
      <w:tr w:rsidR="001A2E03">
        <w:tc>
          <w:tcPr>
            <w:tcW w:w="567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2381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85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247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13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077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361" w:type="dxa"/>
          </w:tcPr>
          <w:p w:rsidR="001A2E03" w:rsidRDefault="001A2E03">
            <w:pPr>
              <w:pStyle w:val="ConsPlusNormal"/>
              <w:jc w:val="center"/>
            </w:pPr>
            <w:r>
              <w:t>количество прекращений подачи тепловой энергии</w:t>
            </w:r>
          </w:p>
        </w:tc>
        <w:tc>
          <w:tcPr>
            <w:tcW w:w="1474" w:type="dxa"/>
          </w:tcPr>
          <w:p w:rsidR="001A2E03" w:rsidRDefault="001A2E03">
            <w:pPr>
              <w:pStyle w:val="ConsPlusNormal"/>
              <w:jc w:val="center"/>
            </w:pPr>
            <w:r>
              <w:t>количество прекращений подачи тепловой энергии на источниках тепловой энергии</w:t>
            </w:r>
          </w:p>
        </w:tc>
        <w:tc>
          <w:tcPr>
            <w:tcW w:w="1134" w:type="dxa"/>
          </w:tcPr>
          <w:p w:rsidR="001A2E03" w:rsidRDefault="001A2E03">
            <w:pPr>
              <w:pStyle w:val="ConsPlusNormal"/>
              <w:jc w:val="center"/>
            </w:pPr>
            <w:r>
              <w:t>удельный расход топлива</w:t>
            </w:r>
          </w:p>
        </w:tc>
        <w:tc>
          <w:tcPr>
            <w:tcW w:w="1247" w:type="dxa"/>
          </w:tcPr>
          <w:p w:rsidR="001A2E03" w:rsidRDefault="001A2E03">
            <w:pPr>
              <w:pStyle w:val="ConsPlusNormal"/>
              <w:jc w:val="center"/>
            </w:pPr>
            <w:r>
              <w:t>величина потерь к материальной характеристике тепловой сети</w:t>
            </w:r>
          </w:p>
        </w:tc>
        <w:tc>
          <w:tcPr>
            <w:tcW w:w="1077" w:type="dxa"/>
          </w:tcPr>
          <w:p w:rsidR="001A2E03" w:rsidRDefault="001A2E03">
            <w:pPr>
              <w:pStyle w:val="ConsPlusNormal"/>
              <w:jc w:val="center"/>
            </w:pPr>
            <w:r>
              <w:t>технологические потери</w:t>
            </w:r>
          </w:p>
        </w:tc>
        <w:tc>
          <w:tcPr>
            <w:tcW w:w="1361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361" w:type="dxa"/>
            <w:vMerge/>
          </w:tcPr>
          <w:p w:rsidR="001A2E03" w:rsidRDefault="001A2E03">
            <w:pPr>
              <w:pStyle w:val="ConsPlusNormal"/>
            </w:pPr>
          </w:p>
        </w:tc>
      </w:tr>
      <w:tr w:rsidR="001A2E03">
        <w:tc>
          <w:tcPr>
            <w:tcW w:w="567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2381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85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247" w:type="dxa"/>
          </w:tcPr>
          <w:p w:rsidR="001A2E03" w:rsidRDefault="001A2E0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1A2E03" w:rsidRDefault="001A2E0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1A2E03" w:rsidRDefault="001A2E0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1A2E03" w:rsidRDefault="001A2E03">
            <w:pPr>
              <w:pStyle w:val="ConsPlusNormal"/>
              <w:jc w:val="center"/>
            </w:pPr>
            <w:r>
              <w:t>р./</w:t>
            </w:r>
            <w:proofErr w:type="gramStart"/>
            <w:r>
              <w:t>км</w:t>
            </w:r>
            <w:proofErr w:type="gramEnd"/>
          </w:p>
        </w:tc>
        <w:tc>
          <w:tcPr>
            <w:tcW w:w="1474" w:type="dxa"/>
          </w:tcPr>
          <w:p w:rsidR="001A2E03" w:rsidRDefault="001A2E03">
            <w:pPr>
              <w:pStyle w:val="ConsPlusNormal"/>
              <w:jc w:val="center"/>
            </w:pPr>
            <w:r>
              <w:t>р./Гкал/час</w:t>
            </w:r>
          </w:p>
        </w:tc>
        <w:tc>
          <w:tcPr>
            <w:tcW w:w="1134" w:type="dxa"/>
          </w:tcPr>
          <w:p w:rsidR="001A2E03" w:rsidRDefault="001A2E03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у.т./Гкал</w:t>
            </w:r>
          </w:p>
        </w:tc>
        <w:tc>
          <w:tcPr>
            <w:tcW w:w="1247" w:type="dxa"/>
          </w:tcPr>
          <w:p w:rsidR="001A2E03" w:rsidRDefault="001A2E03">
            <w:pPr>
              <w:pStyle w:val="ConsPlusNormal"/>
              <w:jc w:val="center"/>
            </w:pPr>
            <w:r>
              <w:t>Гкал/м</w:t>
            </w:r>
            <w:proofErr w:type="gramStart"/>
            <w:r>
              <w:t>2</w:t>
            </w:r>
            <w:proofErr w:type="gramEnd"/>
          </w:p>
        </w:tc>
        <w:tc>
          <w:tcPr>
            <w:tcW w:w="1077" w:type="dxa"/>
          </w:tcPr>
          <w:p w:rsidR="001A2E03" w:rsidRDefault="001A2E03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361" w:type="dxa"/>
          </w:tcPr>
          <w:p w:rsidR="001A2E03" w:rsidRDefault="001A2E03">
            <w:pPr>
              <w:pStyle w:val="ConsPlusNormal"/>
            </w:pPr>
          </w:p>
        </w:tc>
        <w:tc>
          <w:tcPr>
            <w:tcW w:w="1361" w:type="dxa"/>
          </w:tcPr>
          <w:p w:rsidR="001A2E03" w:rsidRDefault="001A2E03">
            <w:pPr>
              <w:pStyle w:val="ConsPlusNormal"/>
            </w:pPr>
          </w:p>
        </w:tc>
      </w:tr>
      <w:tr w:rsidR="001A2E03">
        <w:tc>
          <w:tcPr>
            <w:tcW w:w="567" w:type="dxa"/>
            <w:vMerge w:val="restart"/>
          </w:tcPr>
          <w:p w:rsidR="001A2E03" w:rsidRDefault="001A2E03">
            <w:pPr>
              <w:pStyle w:val="ConsPlusNormal"/>
            </w:pPr>
            <w:r>
              <w:t>1</w:t>
            </w:r>
          </w:p>
        </w:tc>
        <w:tc>
          <w:tcPr>
            <w:tcW w:w="2381" w:type="dxa"/>
            <w:vMerge w:val="restart"/>
          </w:tcPr>
          <w:p w:rsidR="001A2E03" w:rsidRDefault="001A2E03">
            <w:pPr>
              <w:pStyle w:val="ConsPlusNormal"/>
              <w:jc w:val="center"/>
            </w:pPr>
            <w:r>
              <w:t>КУП ЖКХ Чайковского городского округа (Чайковский городской округ, деревня Ваньки, котельная, ул. Т.Юркова, д. 2)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1605,49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1A2E03">
        <w:tc>
          <w:tcPr>
            <w:tcW w:w="567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2381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1A2E03">
        <w:tc>
          <w:tcPr>
            <w:tcW w:w="567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2381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1A2E03">
        <w:tc>
          <w:tcPr>
            <w:tcW w:w="567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2381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1A2E03">
        <w:tc>
          <w:tcPr>
            <w:tcW w:w="567" w:type="dxa"/>
            <w:vMerge w:val="restart"/>
          </w:tcPr>
          <w:p w:rsidR="001A2E03" w:rsidRDefault="001A2E03">
            <w:pPr>
              <w:pStyle w:val="ConsPlusNormal"/>
            </w:pPr>
            <w:r>
              <w:t>2</w:t>
            </w:r>
          </w:p>
        </w:tc>
        <w:tc>
          <w:tcPr>
            <w:tcW w:w="2381" w:type="dxa"/>
            <w:vMerge w:val="restart"/>
          </w:tcPr>
          <w:p w:rsidR="001A2E03" w:rsidRDefault="001A2E03">
            <w:pPr>
              <w:pStyle w:val="ConsPlusNormal"/>
              <w:jc w:val="center"/>
            </w:pPr>
            <w:r>
              <w:t>КУП ЖКХ Чайковского городского округа (Чайковский городской округ, село Большой Букор, ул. Победы, д. 6/1)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831,33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1A2E03">
        <w:tc>
          <w:tcPr>
            <w:tcW w:w="567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2381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1A2E03">
        <w:tc>
          <w:tcPr>
            <w:tcW w:w="567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2381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1A2E03">
        <w:tc>
          <w:tcPr>
            <w:tcW w:w="567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2381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1A2E03">
        <w:tc>
          <w:tcPr>
            <w:tcW w:w="567" w:type="dxa"/>
            <w:vMerge w:val="restart"/>
          </w:tcPr>
          <w:p w:rsidR="001A2E03" w:rsidRDefault="001A2E03">
            <w:pPr>
              <w:pStyle w:val="ConsPlusNormal"/>
            </w:pPr>
            <w:r>
              <w:t>3</w:t>
            </w:r>
          </w:p>
        </w:tc>
        <w:tc>
          <w:tcPr>
            <w:tcW w:w="2381" w:type="dxa"/>
            <w:vMerge w:val="restart"/>
          </w:tcPr>
          <w:p w:rsidR="001A2E03" w:rsidRDefault="001A2E03">
            <w:pPr>
              <w:pStyle w:val="ConsPlusNormal"/>
              <w:jc w:val="center"/>
            </w:pPr>
            <w:r>
              <w:t xml:space="preserve">КУП ЖКХ Чайковского городского округа </w:t>
            </w:r>
            <w:r>
              <w:lastRenderedPageBreak/>
              <w:t>(Чайковский городской округ, село Сосново, ул. Школьная)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1039,53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1A2E03">
        <w:tc>
          <w:tcPr>
            <w:tcW w:w="567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2381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1A2E03">
        <w:tc>
          <w:tcPr>
            <w:tcW w:w="567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2381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1A2E03">
        <w:tc>
          <w:tcPr>
            <w:tcW w:w="567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2381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отсутствует</w:t>
            </w:r>
          </w:p>
        </w:tc>
      </w:tr>
    </w:tbl>
    <w:p w:rsidR="001A2E03" w:rsidRDefault="001A2E03">
      <w:pPr>
        <w:pStyle w:val="ConsPlusNormal"/>
        <w:sectPr w:rsidR="001A2E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ind w:firstLine="540"/>
        <w:jc w:val="both"/>
      </w:pPr>
      <w:r>
        <w:t>--------------------------------</w:t>
      </w:r>
    </w:p>
    <w:p w:rsidR="001A2E03" w:rsidRDefault="001A2E03">
      <w:pPr>
        <w:pStyle w:val="ConsPlusNormal"/>
        <w:spacing w:before="220"/>
        <w:ind w:firstLine="540"/>
        <w:jc w:val="both"/>
      </w:pPr>
      <w:bookmarkStart w:id="2" w:name="P211"/>
      <w:bookmarkEnd w:id="2"/>
      <w: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1A2E03" w:rsidRDefault="001A2E03">
      <w:pPr>
        <w:pStyle w:val="ConsPlusNormal"/>
        <w:spacing w:before="220"/>
        <w:ind w:firstLine="540"/>
        <w:jc w:val="both"/>
      </w:pPr>
      <w:bookmarkStart w:id="3" w:name="P212"/>
      <w:bookmarkEnd w:id="3"/>
      <w:r>
        <w:t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1A2E03" w:rsidRDefault="001A2E03">
      <w:pPr>
        <w:pStyle w:val="ConsPlusNormal"/>
        <w:spacing w:before="220"/>
        <w:ind w:firstLine="540"/>
        <w:jc w:val="both"/>
      </w:pPr>
      <w:bookmarkStart w:id="4" w:name="P213"/>
      <w:bookmarkEnd w:id="4"/>
      <w: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right"/>
        <w:outlineLvl w:val="0"/>
      </w:pPr>
      <w:r>
        <w:t>Приложение 2</w:t>
      </w:r>
    </w:p>
    <w:p w:rsidR="001A2E03" w:rsidRDefault="001A2E03">
      <w:pPr>
        <w:pStyle w:val="ConsPlusNormal"/>
        <w:jc w:val="right"/>
      </w:pPr>
      <w:r>
        <w:t>к Постановлению</w:t>
      </w:r>
    </w:p>
    <w:p w:rsidR="001A2E03" w:rsidRDefault="001A2E03">
      <w:pPr>
        <w:pStyle w:val="ConsPlusNormal"/>
        <w:jc w:val="right"/>
      </w:pPr>
      <w:r>
        <w:t>Министерства по тарифам</w:t>
      </w:r>
    </w:p>
    <w:p w:rsidR="001A2E03" w:rsidRDefault="001A2E03">
      <w:pPr>
        <w:pStyle w:val="ConsPlusNormal"/>
        <w:jc w:val="right"/>
      </w:pPr>
      <w:r>
        <w:t>Пермского края</w:t>
      </w:r>
    </w:p>
    <w:p w:rsidR="001A2E03" w:rsidRDefault="001A2E03">
      <w:pPr>
        <w:pStyle w:val="ConsPlusNormal"/>
        <w:jc w:val="right"/>
      </w:pPr>
      <w:r>
        <w:t>от 13.11.2019 N 144-т</w:t>
      </w:r>
    </w:p>
    <w:p w:rsidR="001A2E03" w:rsidRDefault="001A2E0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A2E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E03" w:rsidRDefault="001A2E03">
            <w:pPr>
              <w:pStyle w:val="ConsPlusNormal"/>
              <w:jc w:val="both"/>
            </w:pPr>
            <w:r>
              <w:rPr>
                <w:color w:val="392C69"/>
              </w:rPr>
              <w:t xml:space="preserve">Тарифы </w:t>
            </w:r>
            <w:hyperlink w:anchor="P19">
              <w:r>
                <w:rPr>
                  <w:color w:val="0000FF"/>
                </w:rPr>
                <w:t>действовали</w:t>
              </w:r>
            </w:hyperlink>
            <w:r>
              <w:rPr>
                <w:color w:val="392C69"/>
              </w:rPr>
              <w:t xml:space="preserve"> по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</w:tr>
    </w:tbl>
    <w:p w:rsidR="001A2E03" w:rsidRDefault="001A2E03">
      <w:pPr>
        <w:pStyle w:val="ConsPlusTitle"/>
        <w:spacing w:before="280"/>
        <w:jc w:val="center"/>
      </w:pPr>
      <w:bookmarkStart w:id="5" w:name="P226"/>
      <w:bookmarkEnd w:id="5"/>
      <w:r>
        <w:t>ТАРИФЫ</w:t>
      </w:r>
    </w:p>
    <w:p w:rsidR="001A2E03" w:rsidRDefault="001A2E03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1A2E03" w:rsidRDefault="001A2E03">
      <w:pPr>
        <w:pStyle w:val="ConsPlusTitle"/>
        <w:jc w:val="center"/>
      </w:pPr>
      <w:r>
        <w:t>&lt;*&gt;</w:t>
      </w:r>
    </w:p>
    <w:p w:rsidR="001A2E03" w:rsidRDefault="001A2E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A2E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E03" w:rsidRDefault="001A2E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E03" w:rsidRDefault="001A2E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  <w:proofErr w:type="gramEnd"/>
          </w:p>
          <w:p w:rsidR="001A2E03" w:rsidRDefault="001A2E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Пермского края от 20.12.2021 N 286-т)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</w:tr>
    </w:tbl>
    <w:p w:rsidR="001A2E03" w:rsidRDefault="001A2E03">
      <w:pPr>
        <w:pStyle w:val="ConsPlusNormal"/>
        <w:ind w:firstLine="540"/>
        <w:jc w:val="both"/>
      </w:pPr>
    </w:p>
    <w:p w:rsidR="001A2E03" w:rsidRDefault="001A2E03">
      <w:pPr>
        <w:pStyle w:val="ConsPlusNormal"/>
        <w:ind w:firstLine="540"/>
        <w:jc w:val="both"/>
      </w:pPr>
      <w:r>
        <w:t>--------------------------------</w:t>
      </w:r>
    </w:p>
    <w:p w:rsidR="001A2E03" w:rsidRDefault="001A2E03">
      <w:pPr>
        <w:pStyle w:val="ConsPlusNormal"/>
        <w:spacing w:before="220"/>
        <w:ind w:firstLine="540"/>
        <w:jc w:val="both"/>
      </w:pPr>
      <w:r>
        <w:t xml:space="preserve">&lt;*&gt;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19">
        <w:r>
          <w:rPr>
            <w:color w:val="0000FF"/>
          </w:rPr>
          <w:t>статьями 346.11</w:t>
        </w:r>
      </w:hyperlink>
      <w:r>
        <w:t xml:space="preserve">, </w:t>
      </w:r>
      <w:hyperlink r:id="rId20">
        <w:r>
          <w:rPr>
            <w:color w:val="0000FF"/>
          </w:rPr>
          <w:t>346.12</w:t>
        </w:r>
      </w:hyperlink>
      <w:r>
        <w:t xml:space="preserve">, </w:t>
      </w:r>
      <w:hyperlink r:id="rId21">
        <w:r>
          <w:rPr>
            <w:color w:val="0000FF"/>
          </w:rPr>
          <w:t>346.13 главы 26.2</w:t>
        </w:r>
      </w:hyperlink>
      <w:r>
        <w:t xml:space="preserve"> Налогового кодекса Российской Федерации (часть вторая).</w:t>
      </w: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sectPr w:rsidR="001A2E0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814"/>
        <w:gridCol w:w="1701"/>
        <w:gridCol w:w="1077"/>
        <w:gridCol w:w="850"/>
        <w:gridCol w:w="794"/>
        <w:gridCol w:w="850"/>
        <w:gridCol w:w="850"/>
        <w:gridCol w:w="1361"/>
      </w:tblGrid>
      <w:tr w:rsidR="001A2E03">
        <w:tc>
          <w:tcPr>
            <w:tcW w:w="510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814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701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344" w:type="dxa"/>
            <w:gridSpan w:val="4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361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077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61" w:type="dxa"/>
            <w:vMerge/>
          </w:tcPr>
          <w:p w:rsidR="001A2E03" w:rsidRDefault="001A2E03">
            <w:pPr>
              <w:pStyle w:val="ConsPlusNormal"/>
            </w:pPr>
          </w:p>
        </w:tc>
      </w:tr>
      <w:tr w:rsidR="001A2E03">
        <w:tc>
          <w:tcPr>
            <w:tcW w:w="510" w:type="dxa"/>
            <w:vMerge w:val="restart"/>
          </w:tcPr>
          <w:p w:rsidR="001A2E03" w:rsidRDefault="001A2E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1A2E03" w:rsidRDefault="001A2E03">
            <w:pPr>
              <w:pStyle w:val="ConsPlusNormal"/>
              <w:jc w:val="center"/>
            </w:pPr>
            <w:r>
              <w:t>КУП ЖКХ Чайковского городского округа (Чайковский городской округ, деревня Ваньки, котельная, ул. Т.Юркова, д. 2)</w:t>
            </w:r>
          </w:p>
        </w:tc>
        <w:tc>
          <w:tcPr>
            <w:tcW w:w="9297" w:type="dxa"/>
            <w:gridSpan w:val="8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момента вступления в силу настоящего постановления по 31.12.2019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2068,48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2068,48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2110,17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2110,17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2194,45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2194,45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2333,89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9297" w:type="dxa"/>
            <w:gridSpan w:val="8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 xml:space="preserve">с момента вступления в </w:t>
            </w:r>
            <w:r>
              <w:lastRenderedPageBreak/>
              <w:t>силу настоящего постановления по 31.12.2019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lastRenderedPageBreak/>
              <w:t>2068,48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2068,48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2110,17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2110,17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2194,45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2194,45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2333,89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</w:tbl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right"/>
        <w:outlineLvl w:val="0"/>
      </w:pPr>
      <w:r>
        <w:t>Приложение 3</w:t>
      </w:r>
    </w:p>
    <w:p w:rsidR="001A2E03" w:rsidRDefault="001A2E03">
      <w:pPr>
        <w:pStyle w:val="ConsPlusNormal"/>
        <w:jc w:val="right"/>
      </w:pPr>
      <w:r>
        <w:t>к Постановлению</w:t>
      </w:r>
    </w:p>
    <w:p w:rsidR="001A2E03" w:rsidRDefault="001A2E03">
      <w:pPr>
        <w:pStyle w:val="ConsPlusNormal"/>
        <w:jc w:val="right"/>
      </w:pPr>
      <w:r>
        <w:t>Министерства по тарифам</w:t>
      </w:r>
    </w:p>
    <w:p w:rsidR="001A2E03" w:rsidRDefault="001A2E03">
      <w:pPr>
        <w:pStyle w:val="ConsPlusNormal"/>
        <w:jc w:val="right"/>
      </w:pPr>
      <w:r>
        <w:t>Пермского края</w:t>
      </w:r>
    </w:p>
    <w:p w:rsidR="001A2E03" w:rsidRDefault="001A2E03">
      <w:pPr>
        <w:pStyle w:val="ConsPlusNormal"/>
        <w:jc w:val="right"/>
      </w:pPr>
      <w:r>
        <w:t>от 13.11.2019 N 144-т</w:t>
      </w:r>
    </w:p>
    <w:p w:rsidR="001A2E03" w:rsidRDefault="001A2E0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1A2E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E03" w:rsidRDefault="001A2E03">
            <w:pPr>
              <w:pStyle w:val="ConsPlusNormal"/>
              <w:jc w:val="both"/>
            </w:pPr>
            <w:r>
              <w:rPr>
                <w:color w:val="392C69"/>
              </w:rPr>
              <w:t xml:space="preserve">Тарифы </w:t>
            </w:r>
            <w:hyperlink w:anchor="P19">
              <w:r>
                <w:rPr>
                  <w:color w:val="0000FF"/>
                </w:rPr>
                <w:t>действовали</w:t>
              </w:r>
            </w:hyperlink>
            <w:r>
              <w:rPr>
                <w:color w:val="392C69"/>
              </w:rPr>
              <w:t xml:space="preserve"> по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</w:tr>
    </w:tbl>
    <w:p w:rsidR="001A2E03" w:rsidRDefault="001A2E03">
      <w:pPr>
        <w:pStyle w:val="ConsPlusTitle"/>
        <w:spacing w:before="280"/>
        <w:jc w:val="center"/>
      </w:pPr>
      <w:r>
        <w:lastRenderedPageBreak/>
        <w:t>ТАРИФЫ</w:t>
      </w:r>
    </w:p>
    <w:p w:rsidR="001A2E03" w:rsidRDefault="001A2E03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1A2E03" w:rsidRDefault="001A2E03">
      <w:pPr>
        <w:pStyle w:val="ConsPlusTitle"/>
        <w:jc w:val="center"/>
      </w:pPr>
      <w:r>
        <w:t>&lt;*&gt;</w:t>
      </w:r>
    </w:p>
    <w:p w:rsidR="001A2E03" w:rsidRDefault="001A2E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1A2E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E03" w:rsidRDefault="001A2E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E03" w:rsidRDefault="001A2E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  <w:proofErr w:type="gramEnd"/>
          </w:p>
          <w:p w:rsidR="001A2E03" w:rsidRDefault="001A2E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Пермского края от 20.12.2021 N 286-т)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</w:tr>
    </w:tbl>
    <w:p w:rsidR="001A2E03" w:rsidRDefault="001A2E03">
      <w:pPr>
        <w:pStyle w:val="ConsPlusNormal"/>
        <w:ind w:firstLine="540"/>
        <w:jc w:val="both"/>
      </w:pPr>
    </w:p>
    <w:p w:rsidR="001A2E03" w:rsidRDefault="001A2E03">
      <w:pPr>
        <w:pStyle w:val="ConsPlusNormal"/>
        <w:ind w:firstLine="540"/>
        <w:jc w:val="both"/>
      </w:pPr>
      <w:r>
        <w:t>--------------------------------</w:t>
      </w:r>
    </w:p>
    <w:p w:rsidR="001A2E03" w:rsidRDefault="001A2E03">
      <w:pPr>
        <w:pStyle w:val="ConsPlusNormal"/>
        <w:spacing w:before="220"/>
        <w:ind w:firstLine="540"/>
        <w:jc w:val="both"/>
      </w:pPr>
      <w:r>
        <w:t xml:space="preserve">&lt;*&gt;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23">
        <w:r>
          <w:rPr>
            <w:color w:val="0000FF"/>
          </w:rPr>
          <w:t>статьями 346.11</w:t>
        </w:r>
      </w:hyperlink>
      <w:r>
        <w:t xml:space="preserve">, </w:t>
      </w:r>
      <w:hyperlink r:id="rId24">
        <w:r>
          <w:rPr>
            <w:color w:val="0000FF"/>
          </w:rPr>
          <w:t>346.12</w:t>
        </w:r>
      </w:hyperlink>
      <w:r>
        <w:t xml:space="preserve">, </w:t>
      </w:r>
      <w:hyperlink r:id="rId25">
        <w:r>
          <w:rPr>
            <w:color w:val="0000FF"/>
          </w:rPr>
          <w:t>346.13 главы 26.2</w:t>
        </w:r>
      </w:hyperlink>
      <w:r>
        <w:t xml:space="preserve"> Налогового кодекса Российской Федерации (часть вторая).</w:t>
      </w:r>
    </w:p>
    <w:p w:rsidR="001A2E03" w:rsidRDefault="001A2E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814"/>
        <w:gridCol w:w="1701"/>
        <w:gridCol w:w="1077"/>
        <w:gridCol w:w="850"/>
        <w:gridCol w:w="794"/>
        <w:gridCol w:w="850"/>
        <w:gridCol w:w="850"/>
        <w:gridCol w:w="1361"/>
      </w:tblGrid>
      <w:tr w:rsidR="001A2E03">
        <w:tc>
          <w:tcPr>
            <w:tcW w:w="510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814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701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344" w:type="dxa"/>
            <w:gridSpan w:val="4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361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077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61" w:type="dxa"/>
            <w:vMerge/>
          </w:tcPr>
          <w:p w:rsidR="001A2E03" w:rsidRDefault="001A2E03">
            <w:pPr>
              <w:pStyle w:val="ConsPlusNormal"/>
            </w:pPr>
          </w:p>
        </w:tc>
      </w:tr>
      <w:tr w:rsidR="001A2E03">
        <w:tc>
          <w:tcPr>
            <w:tcW w:w="510" w:type="dxa"/>
            <w:vMerge w:val="restart"/>
          </w:tcPr>
          <w:p w:rsidR="001A2E03" w:rsidRDefault="001A2E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1A2E03" w:rsidRDefault="001A2E03">
            <w:pPr>
              <w:pStyle w:val="ConsPlusNormal"/>
              <w:jc w:val="center"/>
            </w:pPr>
            <w:r>
              <w:t>КУП ЖКХ Чайковского городского округа (Чайковский городской округ, село Большой Букор, ул. Победы, д. 6/1)</w:t>
            </w:r>
          </w:p>
        </w:tc>
        <w:tc>
          <w:tcPr>
            <w:tcW w:w="9297" w:type="dxa"/>
            <w:gridSpan w:val="8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момента вступления в силу настоящего постановления по 31.12.2019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1906,72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1906,72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1909,78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 xml:space="preserve">с 01.01.2021 по </w:t>
            </w:r>
            <w:r>
              <w:lastRenderedPageBreak/>
              <w:t>30.06.2021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lastRenderedPageBreak/>
              <w:t>1909,78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1960,11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1960,11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2040,71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9297" w:type="dxa"/>
            <w:gridSpan w:val="8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момента вступления в силу настоящего постановления по 31.12.2019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1906,72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1906,72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1909,78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1909,78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1960,11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1960,11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2040,71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</w:tbl>
    <w:p w:rsidR="001A2E03" w:rsidRDefault="001A2E03">
      <w:pPr>
        <w:pStyle w:val="ConsPlusNormal"/>
        <w:sectPr w:rsidR="001A2E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jc w:val="right"/>
        <w:outlineLvl w:val="0"/>
      </w:pPr>
      <w:r>
        <w:t>Приложение 4</w:t>
      </w:r>
    </w:p>
    <w:p w:rsidR="001A2E03" w:rsidRDefault="001A2E03">
      <w:pPr>
        <w:pStyle w:val="ConsPlusNormal"/>
        <w:jc w:val="right"/>
      </w:pPr>
      <w:r>
        <w:t>к Постановлению</w:t>
      </w:r>
    </w:p>
    <w:p w:rsidR="001A2E03" w:rsidRDefault="001A2E03">
      <w:pPr>
        <w:pStyle w:val="ConsPlusNormal"/>
        <w:jc w:val="right"/>
      </w:pPr>
      <w:r>
        <w:t>Министерства по тарифам</w:t>
      </w:r>
    </w:p>
    <w:p w:rsidR="001A2E03" w:rsidRDefault="001A2E03">
      <w:pPr>
        <w:pStyle w:val="ConsPlusNormal"/>
        <w:jc w:val="right"/>
      </w:pPr>
      <w:r>
        <w:t>Пермского края</w:t>
      </w:r>
    </w:p>
    <w:p w:rsidR="001A2E03" w:rsidRDefault="001A2E03">
      <w:pPr>
        <w:pStyle w:val="ConsPlusNormal"/>
        <w:jc w:val="right"/>
      </w:pPr>
      <w:r>
        <w:t>от 13.11.2019 N 144-т</w:t>
      </w:r>
    </w:p>
    <w:p w:rsidR="001A2E03" w:rsidRDefault="001A2E0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1A2E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E03" w:rsidRDefault="001A2E03">
            <w:pPr>
              <w:pStyle w:val="ConsPlusNormal"/>
              <w:jc w:val="both"/>
            </w:pPr>
            <w:r>
              <w:rPr>
                <w:color w:val="392C69"/>
              </w:rPr>
              <w:t xml:space="preserve">Тарифы </w:t>
            </w:r>
            <w:hyperlink w:anchor="P19">
              <w:r>
                <w:rPr>
                  <w:color w:val="0000FF"/>
                </w:rPr>
                <w:t>действовали</w:t>
              </w:r>
            </w:hyperlink>
            <w:r>
              <w:rPr>
                <w:color w:val="392C69"/>
              </w:rPr>
              <w:t xml:space="preserve"> по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</w:tr>
    </w:tbl>
    <w:p w:rsidR="001A2E03" w:rsidRDefault="001A2E03">
      <w:pPr>
        <w:pStyle w:val="ConsPlusTitle"/>
        <w:spacing w:before="280"/>
        <w:jc w:val="center"/>
      </w:pPr>
      <w:bookmarkStart w:id="6" w:name="P500"/>
      <w:bookmarkEnd w:id="6"/>
      <w:r>
        <w:t>ТАРИФЫ</w:t>
      </w:r>
    </w:p>
    <w:p w:rsidR="001A2E03" w:rsidRDefault="001A2E03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1A2E03" w:rsidRDefault="001A2E03">
      <w:pPr>
        <w:pStyle w:val="ConsPlusTitle"/>
        <w:jc w:val="center"/>
      </w:pPr>
      <w:r>
        <w:t>&lt;*&gt;</w:t>
      </w:r>
    </w:p>
    <w:p w:rsidR="001A2E03" w:rsidRDefault="001A2E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1A2E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E03" w:rsidRDefault="001A2E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E03" w:rsidRDefault="001A2E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  <w:proofErr w:type="gramEnd"/>
          </w:p>
          <w:p w:rsidR="001A2E03" w:rsidRDefault="001A2E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Пермского края от 20.12.2021 N 286-т)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03" w:rsidRDefault="001A2E03">
            <w:pPr>
              <w:pStyle w:val="ConsPlusNormal"/>
            </w:pPr>
          </w:p>
        </w:tc>
      </w:tr>
    </w:tbl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ind w:firstLine="540"/>
        <w:jc w:val="both"/>
      </w:pPr>
      <w:r>
        <w:t>--------------------------------</w:t>
      </w:r>
    </w:p>
    <w:p w:rsidR="001A2E03" w:rsidRDefault="001A2E03">
      <w:pPr>
        <w:pStyle w:val="ConsPlusNormal"/>
        <w:spacing w:before="220"/>
        <w:ind w:firstLine="540"/>
        <w:jc w:val="both"/>
      </w:pPr>
      <w:r>
        <w:t xml:space="preserve">&lt;*&gt;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27">
        <w:r>
          <w:rPr>
            <w:color w:val="0000FF"/>
          </w:rPr>
          <w:t>статьями 346.11</w:t>
        </w:r>
      </w:hyperlink>
      <w:r>
        <w:t xml:space="preserve">, </w:t>
      </w:r>
      <w:hyperlink r:id="rId28">
        <w:r>
          <w:rPr>
            <w:color w:val="0000FF"/>
          </w:rPr>
          <w:t>346.12</w:t>
        </w:r>
      </w:hyperlink>
      <w:r>
        <w:t xml:space="preserve">, </w:t>
      </w:r>
      <w:hyperlink r:id="rId29">
        <w:r>
          <w:rPr>
            <w:color w:val="0000FF"/>
          </w:rPr>
          <w:t>346.13 главы 26.2</w:t>
        </w:r>
      </w:hyperlink>
      <w:r>
        <w:t xml:space="preserve"> Налогового кодекса Российской Федерации (часть вторая).</w:t>
      </w:r>
    </w:p>
    <w:p w:rsidR="001A2E03" w:rsidRDefault="001A2E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814"/>
        <w:gridCol w:w="1701"/>
        <w:gridCol w:w="1077"/>
        <w:gridCol w:w="850"/>
        <w:gridCol w:w="794"/>
        <w:gridCol w:w="850"/>
        <w:gridCol w:w="850"/>
        <w:gridCol w:w="1361"/>
      </w:tblGrid>
      <w:tr w:rsidR="001A2E03">
        <w:tc>
          <w:tcPr>
            <w:tcW w:w="510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814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701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344" w:type="dxa"/>
            <w:gridSpan w:val="4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361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077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61" w:type="dxa"/>
            <w:vMerge/>
          </w:tcPr>
          <w:p w:rsidR="001A2E03" w:rsidRDefault="001A2E03">
            <w:pPr>
              <w:pStyle w:val="ConsPlusNormal"/>
            </w:pPr>
          </w:p>
        </w:tc>
      </w:tr>
      <w:tr w:rsidR="001A2E03">
        <w:tc>
          <w:tcPr>
            <w:tcW w:w="510" w:type="dxa"/>
            <w:vMerge w:val="restart"/>
          </w:tcPr>
          <w:p w:rsidR="001A2E03" w:rsidRDefault="001A2E0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1A2E03" w:rsidRDefault="001A2E03">
            <w:pPr>
              <w:pStyle w:val="ConsPlusNormal"/>
              <w:jc w:val="center"/>
            </w:pPr>
            <w:r>
              <w:t>КУП ЖКХ Чайковского городского округа (Чайковский городской округ, село Сосново, ул. Школьная)</w:t>
            </w:r>
          </w:p>
        </w:tc>
        <w:tc>
          <w:tcPr>
            <w:tcW w:w="9297" w:type="dxa"/>
            <w:gridSpan w:val="8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момента вступления в силу настоящего постановления по 31.12.2019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2151,91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2151,91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2158,71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2158,71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2238,19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2238,19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2335,86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9297" w:type="dxa"/>
            <w:gridSpan w:val="8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 w:val="restart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момента вступления в силу настоящего постановления по 31.12.2019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2151,91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2151,91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2158,71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2158,71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2238,19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2238,19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  <w:tr w:rsidR="001A2E03">
        <w:tc>
          <w:tcPr>
            <w:tcW w:w="510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98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814" w:type="dxa"/>
            <w:vMerge/>
          </w:tcPr>
          <w:p w:rsidR="001A2E03" w:rsidRDefault="001A2E0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77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2335,86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A2E03" w:rsidRDefault="001A2E03">
            <w:pPr>
              <w:pStyle w:val="ConsPlusNormal"/>
              <w:jc w:val="center"/>
            </w:pPr>
            <w:r>
              <w:t>-</w:t>
            </w:r>
          </w:p>
        </w:tc>
      </w:tr>
    </w:tbl>
    <w:p w:rsidR="001A2E03" w:rsidRDefault="001A2E03">
      <w:pPr>
        <w:pStyle w:val="ConsPlusNormal"/>
        <w:ind w:firstLine="540"/>
        <w:jc w:val="both"/>
      </w:pPr>
    </w:p>
    <w:p w:rsidR="001A2E03" w:rsidRDefault="001A2E03">
      <w:pPr>
        <w:pStyle w:val="ConsPlusNormal"/>
        <w:jc w:val="both"/>
      </w:pPr>
    </w:p>
    <w:p w:rsidR="001A2E03" w:rsidRDefault="001A2E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B3B" w:rsidRDefault="00252B3B">
      <w:bookmarkStart w:id="7" w:name="_GoBack"/>
      <w:bookmarkEnd w:id="7"/>
    </w:p>
    <w:sectPr w:rsidR="00252B3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03"/>
    <w:rsid w:val="001A2E03"/>
    <w:rsid w:val="0025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2E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2E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2E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2E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2E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2E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2E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2E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2E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2E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2E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2E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2E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2E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BFD3CF1D4BFBC31CB06F4AD426C383D13FCBEF73882AB2E94E79BB947726352EEB85D524CC501F00CC6A46926t0F" TargetMode="External"/><Relationship Id="rId13" Type="http://schemas.openxmlformats.org/officeDocument/2006/relationships/hyperlink" Target="consultantplus://offline/ref=33EBFD3CF1D4BFBC31CB18F9BB2E31333119A4B1F13C88FE73C9E1CCE617743600AEE60401018E0DF31BDAA56A7D9AF51227t6F" TargetMode="External"/><Relationship Id="rId18" Type="http://schemas.openxmlformats.org/officeDocument/2006/relationships/hyperlink" Target="consultantplus://offline/ref=33EBFD3CF1D4BFBC31CB18F9BB2E31333119A4B1F13888FB75C1E1CCE617743600AEE6041301D601F112C4A46D68CCA454203AA3ED29E132D484044E21tEF" TargetMode="External"/><Relationship Id="rId26" Type="http://schemas.openxmlformats.org/officeDocument/2006/relationships/hyperlink" Target="consultantplus://offline/ref=33EBFD3CF1D4BFBC31CB18F9BB2E31333119A4B1F13888FB75C1E1CCE617743600AEE6041301D601F112C4A46368CCA454203AA3ED29E132D484044E21t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EBFD3CF1D4BFBC31CB06F4AD426C383D14FBB4F43E82AB2E94E79BB947726340EEE0515046DD00F41990F52F3695F7196B36A0FA35E0312Ct9F" TargetMode="External"/><Relationship Id="rId7" Type="http://schemas.openxmlformats.org/officeDocument/2006/relationships/hyperlink" Target="consultantplus://offline/ref=33EBFD3CF1D4BFBC31CB18F9BB2E31333119A4B1F13888FB75C1E1CCE617743600AEE6041301D601F112C4A46E68CCA454203AA3ED29E132D484044E21tEF" TargetMode="External"/><Relationship Id="rId12" Type="http://schemas.openxmlformats.org/officeDocument/2006/relationships/hyperlink" Target="consultantplus://offline/ref=33EBFD3CF1D4BFBC31CB18F9BB2E31333119A4B1F1368EF477C3E1CCE617743600AEE60401018E0DF31BDAA56A7D9AF51227t6F" TargetMode="External"/><Relationship Id="rId17" Type="http://schemas.openxmlformats.org/officeDocument/2006/relationships/hyperlink" Target="consultantplus://offline/ref=33EBFD3CF1D4BFBC31CB18F9BB2E31333119A4B1F13F80FF76C8E1CCE617743600AEE60401018E0DF31BDAA56A7D9AF51227t6F" TargetMode="External"/><Relationship Id="rId25" Type="http://schemas.openxmlformats.org/officeDocument/2006/relationships/hyperlink" Target="consultantplus://offline/ref=33EBFD3CF1D4BFBC31CB06F4AD426C383D14FBB4F43E82AB2E94E79BB947726340EEE0515046DD00F41990F52F3695F7196B36A0FA35E0312Ct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EBFD3CF1D4BFBC31CB18F9BB2E31333119A4B1F13F80FD72C7E1CCE617743600AEE60401018E0DF31BDAA56A7D9AF51227t6F" TargetMode="External"/><Relationship Id="rId20" Type="http://schemas.openxmlformats.org/officeDocument/2006/relationships/hyperlink" Target="consultantplus://offline/ref=33EBFD3CF1D4BFBC31CB06F4AD426C383D14FBB4F43E82AB2E94E79BB947726340EEE0515046DE08F41990F52F3695F7196B36A0FA35E0312Ct9F" TargetMode="External"/><Relationship Id="rId29" Type="http://schemas.openxmlformats.org/officeDocument/2006/relationships/hyperlink" Target="consultantplus://offline/ref=33EBFD3CF1D4BFBC31CB06F4AD426C383D14FBB4F43E82AB2E94E79BB947726340EEE0515046DD00F41990F52F3695F7196B36A0FA35E0312Ct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BFD3CF1D4BFBC31CB18F9BB2E31333119A4B1F13A8CF872C7E1CCE617743600AEE6041301D601F112C4A46E68CCA454203AA3ED29E132D484044E21tEF" TargetMode="External"/><Relationship Id="rId11" Type="http://schemas.openxmlformats.org/officeDocument/2006/relationships/hyperlink" Target="consultantplus://offline/ref=33EBFD3CF1D4BFBC31CB06F4AD426C383D13FEBCF43A82AB2E94E79BB947726352EEB85D524CC501F00CC6A46926t0F" TargetMode="External"/><Relationship Id="rId24" Type="http://schemas.openxmlformats.org/officeDocument/2006/relationships/hyperlink" Target="consultantplus://offline/ref=33EBFD3CF1D4BFBC31CB06F4AD426C383D14FBB4F43E82AB2E94E79BB947726340EEE0515046DE08F41990F52F3695F7196B36A0FA35E0312Ct9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3EBFD3CF1D4BFBC31CB18F9BB2E31333119A4B1F13C89F872C0E1CCE617743600AEE60401018E0DF31BDAA56A7D9AF51227t6F" TargetMode="External"/><Relationship Id="rId23" Type="http://schemas.openxmlformats.org/officeDocument/2006/relationships/hyperlink" Target="consultantplus://offline/ref=33EBFD3CF1D4BFBC31CB06F4AD426C383D14FBB4F43E82AB2E94E79BB947726340EEE0515046DE07F51990F52F3695F7196B36A0FA35E0312Ct9F" TargetMode="External"/><Relationship Id="rId28" Type="http://schemas.openxmlformats.org/officeDocument/2006/relationships/hyperlink" Target="consultantplus://offline/ref=33EBFD3CF1D4BFBC31CB06F4AD426C383D14FBB4F43E82AB2E94E79BB947726340EEE0515046DE08F41990F52F3695F7196B36A0FA35E0312Ct9F" TargetMode="External"/><Relationship Id="rId10" Type="http://schemas.openxmlformats.org/officeDocument/2006/relationships/hyperlink" Target="consultantplus://offline/ref=33EBFD3CF1D4BFBC31CB06F4AD426C383D17FFBEF53A82AB2E94E79BB947726352EEB85D524CC501F00CC6A46926t0F" TargetMode="External"/><Relationship Id="rId19" Type="http://schemas.openxmlformats.org/officeDocument/2006/relationships/hyperlink" Target="consultantplus://offline/ref=33EBFD3CF1D4BFBC31CB06F4AD426C383D14FBB4F43E82AB2E94E79BB947726340EEE0515046DE07F51990F52F3695F7196B36A0FA35E0312Ct9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BFD3CF1D4BFBC31CB06F4AD426C383D16F9BEF83D82AB2E94E79BB947726352EEB85D524CC501F00CC6A46926t0F" TargetMode="External"/><Relationship Id="rId14" Type="http://schemas.openxmlformats.org/officeDocument/2006/relationships/hyperlink" Target="consultantplus://offline/ref=33EBFD3CF1D4BFBC31CB18F9BB2E31333119A4B1F13F80F87AC5E1CCE617743600AEE60401018E0DF31BDAA56A7D9AF51227t6F" TargetMode="External"/><Relationship Id="rId22" Type="http://schemas.openxmlformats.org/officeDocument/2006/relationships/hyperlink" Target="consultantplus://offline/ref=33EBFD3CF1D4BFBC31CB18F9BB2E31333119A4B1F13888FB75C1E1CCE617743600AEE6041301D601F112C4A46C68CCA454203AA3ED29E132D484044E21tEF" TargetMode="External"/><Relationship Id="rId27" Type="http://schemas.openxmlformats.org/officeDocument/2006/relationships/hyperlink" Target="consultantplus://offline/ref=33EBFD3CF1D4BFBC31CB06F4AD426C383D14FBB4F43E82AB2E94E79BB947726340EEE0515046DE07F51990F52F3695F7196B36A0FA35E0312Ct9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2023-11-29T05:45:00Z</dcterms:created>
  <dcterms:modified xsi:type="dcterms:W3CDTF">2023-11-29T05:46:00Z</dcterms:modified>
</cp:coreProperties>
</file>